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2EC" w:rsidRDefault="009C72EC" w:rsidP="00CC3C6F">
      <w:pPr>
        <w:pStyle w:val="ConsPlusNormal"/>
        <w:ind w:firstLine="709"/>
        <w:jc w:val="right"/>
        <w:rPr>
          <w:noProof/>
        </w:rPr>
      </w:pPr>
      <w:bookmarkStart w:id="0" w:name="_GoBack"/>
      <w:bookmarkEnd w:id="0"/>
    </w:p>
    <w:p w:rsidR="001D54E9" w:rsidRDefault="00580EBC" w:rsidP="009434A0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876300" cy="876300"/>
            <wp:effectExtent l="19050" t="0" r="0" b="0"/>
            <wp:docPr id="1" name="Рисунок 1" descr="ᾨᾰ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ᾨᾰÐ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54E9" w:rsidRPr="001D54E9" w:rsidRDefault="001D54E9" w:rsidP="001D54E9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1D54E9">
        <w:rPr>
          <w:rFonts w:ascii="Times New Roman" w:hAnsi="Times New Roman"/>
          <w:sz w:val="28"/>
          <w:szCs w:val="28"/>
        </w:rPr>
        <w:t>РОССИЙСКАЯ ФЕДЕРАЦИЯ</w:t>
      </w:r>
    </w:p>
    <w:p w:rsidR="001D54E9" w:rsidRPr="001D54E9" w:rsidRDefault="001D54E9" w:rsidP="001D54E9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1D54E9">
        <w:rPr>
          <w:rFonts w:ascii="Times New Roman" w:hAnsi="Times New Roman"/>
          <w:sz w:val="28"/>
          <w:szCs w:val="28"/>
        </w:rPr>
        <w:t>Тульская область</w:t>
      </w:r>
    </w:p>
    <w:p w:rsidR="001D54E9" w:rsidRPr="00013E55" w:rsidRDefault="001D54E9" w:rsidP="001D54E9">
      <w:pPr>
        <w:pStyle w:val="1"/>
        <w:jc w:val="left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13E55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СОБРАНИЕ  ДЕПУТАТОВ</w:t>
      </w:r>
    </w:p>
    <w:p w:rsidR="001D54E9" w:rsidRPr="00013E55" w:rsidRDefault="001D54E9" w:rsidP="001D54E9">
      <w:pPr>
        <w:ind w:firstLine="0"/>
        <w:jc w:val="center"/>
        <w:rPr>
          <w:rFonts w:ascii="Times New Roman" w:hAnsi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13E55">
        <w:rPr>
          <w:rFonts w:ascii="Times New Roman" w:hAnsi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муниципального образования </w:t>
      </w:r>
    </w:p>
    <w:p w:rsidR="001D54E9" w:rsidRPr="00013E55" w:rsidRDefault="001D54E9" w:rsidP="004B2F8D">
      <w:pPr>
        <w:ind w:firstLine="0"/>
        <w:jc w:val="center"/>
        <w:rPr>
          <w:rFonts w:ascii="Times New Roman" w:hAnsi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13E55">
        <w:rPr>
          <w:rFonts w:ascii="Times New Roman" w:hAnsi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Южно-Одоевское Одоевского района</w:t>
      </w:r>
    </w:p>
    <w:p w:rsidR="00BD24CC" w:rsidRPr="001D54E9" w:rsidRDefault="00D13F9F" w:rsidP="001D54E9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1D54E9" w:rsidRPr="001D54E9">
        <w:rPr>
          <w:rFonts w:ascii="Times New Roman" w:hAnsi="Times New Roman" w:cs="Times New Roman"/>
          <w:b/>
          <w:sz w:val="28"/>
          <w:szCs w:val="28"/>
        </w:rPr>
        <w:t>–</w:t>
      </w:r>
      <w:r w:rsidR="001D54E9" w:rsidRPr="006015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54E9" w:rsidRPr="001D54E9">
        <w:rPr>
          <w:rFonts w:ascii="Times New Roman" w:hAnsi="Times New Roman" w:cs="Times New Roman"/>
          <w:b/>
          <w:sz w:val="28"/>
          <w:szCs w:val="28"/>
        </w:rPr>
        <w:t>го созыва</w:t>
      </w:r>
    </w:p>
    <w:p w:rsidR="004B2F8D" w:rsidRDefault="00BD24CC" w:rsidP="004B2F8D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D24CC" w:rsidRDefault="00BD24CC" w:rsidP="00BD24CC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РЕШЕНИЕ</w:t>
      </w:r>
    </w:p>
    <w:p w:rsidR="00CC3C6F" w:rsidRDefault="00CC3C6F" w:rsidP="00BD24CC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24CC" w:rsidRPr="00CC3C6F" w:rsidRDefault="00CC3C6F" w:rsidP="00BD24CC">
      <w:pPr>
        <w:rPr>
          <w:rFonts w:ascii="Times New Roman" w:hAnsi="Times New Roman"/>
          <w:sz w:val="28"/>
          <w:szCs w:val="28"/>
        </w:rPr>
      </w:pPr>
      <w:r w:rsidRPr="00CC3C6F">
        <w:rPr>
          <w:rFonts w:ascii="Times New Roman" w:hAnsi="Times New Roman"/>
          <w:sz w:val="28"/>
          <w:szCs w:val="28"/>
        </w:rPr>
        <w:t>о</w:t>
      </w:r>
      <w:r w:rsidR="00BE01B0" w:rsidRPr="00CC3C6F">
        <w:rPr>
          <w:rFonts w:ascii="Times New Roman" w:hAnsi="Times New Roman"/>
          <w:sz w:val="28"/>
          <w:szCs w:val="28"/>
        </w:rPr>
        <w:t>т</w:t>
      </w:r>
      <w:r w:rsidRPr="00CC3C6F">
        <w:rPr>
          <w:rFonts w:ascii="Times New Roman" w:hAnsi="Times New Roman"/>
          <w:sz w:val="28"/>
          <w:szCs w:val="28"/>
        </w:rPr>
        <w:t xml:space="preserve"> </w:t>
      </w:r>
      <w:r w:rsidR="00B575BF">
        <w:rPr>
          <w:rFonts w:ascii="Times New Roman" w:hAnsi="Times New Roman"/>
          <w:sz w:val="28"/>
          <w:szCs w:val="28"/>
        </w:rPr>
        <w:t>30.10.2020 г</w:t>
      </w:r>
      <w:r w:rsidR="00BE01B0" w:rsidRPr="00CC3C6F">
        <w:rPr>
          <w:rFonts w:ascii="Times New Roman" w:hAnsi="Times New Roman"/>
          <w:sz w:val="28"/>
          <w:szCs w:val="28"/>
        </w:rPr>
        <w:t xml:space="preserve"> </w:t>
      </w:r>
      <w:r w:rsidR="00B575BF">
        <w:rPr>
          <w:rFonts w:ascii="Times New Roman" w:hAnsi="Times New Roman"/>
          <w:sz w:val="28"/>
          <w:szCs w:val="28"/>
        </w:rPr>
        <w:t xml:space="preserve">                 </w:t>
      </w:r>
      <w:r w:rsidR="002F4460" w:rsidRPr="00CC3C6F">
        <w:rPr>
          <w:rFonts w:ascii="Times New Roman" w:hAnsi="Times New Roman"/>
          <w:sz w:val="28"/>
          <w:szCs w:val="28"/>
        </w:rPr>
        <w:t xml:space="preserve">  </w:t>
      </w:r>
      <w:r w:rsidR="00BD24CC" w:rsidRPr="00CC3C6F">
        <w:rPr>
          <w:rFonts w:ascii="Times New Roman" w:hAnsi="Times New Roman"/>
          <w:sz w:val="28"/>
          <w:szCs w:val="28"/>
        </w:rPr>
        <w:t>п. Стрелецкий                                      №</w:t>
      </w:r>
      <w:r w:rsidR="00325EB4" w:rsidRPr="00CC3C6F">
        <w:rPr>
          <w:rFonts w:ascii="Times New Roman" w:hAnsi="Times New Roman"/>
          <w:sz w:val="28"/>
          <w:szCs w:val="28"/>
        </w:rPr>
        <w:t xml:space="preserve"> </w:t>
      </w:r>
      <w:r w:rsidR="00B575BF">
        <w:rPr>
          <w:rFonts w:ascii="Times New Roman" w:hAnsi="Times New Roman"/>
          <w:sz w:val="28"/>
          <w:szCs w:val="28"/>
        </w:rPr>
        <w:t>14-96</w:t>
      </w:r>
    </w:p>
    <w:p w:rsidR="00943049" w:rsidRDefault="00943049" w:rsidP="00BD24CC">
      <w:pPr>
        <w:rPr>
          <w:rFonts w:ascii="Times New Roman" w:hAnsi="Times New Roman"/>
          <w:sz w:val="24"/>
          <w:szCs w:val="24"/>
        </w:rPr>
      </w:pPr>
    </w:p>
    <w:p w:rsidR="00D13F9F" w:rsidRPr="009C72EC" w:rsidRDefault="003539ED" w:rsidP="00D13F9F">
      <w:pPr>
        <w:shd w:val="clear" w:color="auto" w:fill="FFFFFF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О назначение </w:t>
      </w:r>
      <w:r w:rsidR="00D13F9F">
        <w:rPr>
          <w:rFonts w:ascii="Times New Roman" w:hAnsi="Times New Roman"/>
          <w:b/>
          <w:sz w:val="28"/>
          <w:szCs w:val="28"/>
        </w:rPr>
        <w:t>председателя Общественной организации территориального общественного самоуправления «Петровское»</w:t>
      </w:r>
    </w:p>
    <w:p w:rsidR="00D13F9F" w:rsidRDefault="00D13F9F" w:rsidP="00D13F9F">
      <w:pPr>
        <w:shd w:val="clear" w:color="auto" w:fill="FFFFFF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C72E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муниципального образования  </w:t>
      </w:r>
      <w:proofErr w:type="spellStart"/>
      <w:r w:rsidRPr="009C72EC">
        <w:rPr>
          <w:rFonts w:ascii="Times New Roman" w:eastAsia="Times New Roman" w:hAnsi="Times New Roman"/>
          <w:b/>
          <w:sz w:val="28"/>
          <w:szCs w:val="28"/>
          <w:lang w:eastAsia="ru-RU"/>
        </w:rPr>
        <w:t>Южно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9C72EC"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9C72E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Одоевское </w:t>
      </w:r>
    </w:p>
    <w:p w:rsidR="00943049" w:rsidRPr="00D13F9F" w:rsidRDefault="00D13F9F" w:rsidP="00D13F9F">
      <w:pPr>
        <w:shd w:val="clear" w:color="auto" w:fill="FFFFFF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C72EC">
        <w:rPr>
          <w:rFonts w:ascii="Times New Roman" w:eastAsia="Times New Roman" w:hAnsi="Times New Roman"/>
          <w:b/>
          <w:sz w:val="28"/>
          <w:szCs w:val="28"/>
          <w:lang w:eastAsia="ru-RU"/>
        </w:rPr>
        <w:t>Одоевского района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943049" w:rsidRPr="00951977" w:rsidRDefault="00943049" w:rsidP="00943049">
      <w:pPr>
        <w:jc w:val="center"/>
        <w:rPr>
          <w:rFonts w:ascii="Times New Roman" w:hAnsi="Times New Roman"/>
          <w:b/>
          <w:sz w:val="24"/>
          <w:szCs w:val="28"/>
        </w:rPr>
      </w:pPr>
    </w:p>
    <w:p w:rsidR="00D13F9F" w:rsidRPr="009E4BF2" w:rsidRDefault="00D13F9F" w:rsidP="00D13F9F">
      <w:pPr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9E4BF2">
        <w:rPr>
          <w:rFonts w:ascii="Times New Roman" w:hAnsi="Times New Roman"/>
          <w:sz w:val="28"/>
          <w:szCs w:val="28"/>
        </w:rPr>
        <w:t xml:space="preserve">В соответствии </w:t>
      </w:r>
      <w:r>
        <w:rPr>
          <w:rFonts w:ascii="Times New Roman" w:hAnsi="Times New Roman"/>
          <w:sz w:val="28"/>
          <w:szCs w:val="28"/>
        </w:rPr>
        <w:t xml:space="preserve">с </w:t>
      </w:r>
      <w:r w:rsidRPr="009C72EC">
        <w:rPr>
          <w:rFonts w:ascii="Times New Roman" w:eastAsia="Times New Roman" w:hAnsi="Times New Roman"/>
          <w:sz w:val="28"/>
          <w:szCs w:val="24"/>
          <w:lang w:eastAsia="ru-RU"/>
        </w:rPr>
        <w:t xml:space="preserve">Федеральным законом от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06.10</w:t>
      </w:r>
      <w:r w:rsidRPr="009C72EC">
        <w:rPr>
          <w:rFonts w:ascii="Times New Roman" w:eastAsia="Times New Roman" w:hAnsi="Times New Roman"/>
          <w:sz w:val="28"/>
          <w:szCs w:val="24"/>
          <w:lang w:eastAsia="ru-RU"/>
        </w:rPr>
        <w:t>.200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3</w:t>
      </w:r>
      <w:r w:rsidRPr="009C72EC">
        <w:rPr>
          <w:rFonts w:ascii="Times New Roman" w:eastAsia="Times New Roman" w:hAnsi="Times New Roman"/>
          <w:sz w:val="28"/>
          <w:szCs w:val="24"/>
          <w:lang w:eastAsia="ru-RU"/>
        </w:rPr>
        <w:t xml:space="preserve"> N 1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31</w:t>
      </w:r>
      <w:r w:rsidRPr="009C72EC">
        <w:rPr>
          <w:rFonts w:ascii="Times New Roman" w:eastAsia="Times New Roman" w:hAnsi="Times New Roman"/>
          <w:sz w:val="28"/>
          <w:szCs w:val="24"/>
          <w:lang w:eastAsia="ru-RU"/>
        </w:rPr>
        <w:t>-ФЗ "О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б</w:t>
      </w:r>
      <w:r w:rsidRPr="009C72EC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общих принципах организации местного самоуправления в Российской Федерации</w:t>
      </w:r>
      <w:r>
        <w:rPr>
          <w:rStyle w:val="a4"/>
          <w:rFonts w:ascii="Times New Roman" w:hAnsi="Times New Roman"/>
          <w:b w:val="0"/>
          <w:sz w:val="28"/>
          <w:szCs w:val="28"/>
        </w:rPr>
        <w:t>», на основании Устава ОО «ТОС «Петровское»</w:t>
      </w:r>
      <w:r w:rsidRPr="00FC65AC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Pr="009E4BF2">
        <w:rPr>
          <w:rStyle w:val="a4"/>
          <w:rFonts w:ascii="Times New Roman" w:hAnsi="Times New Roman"/>
          <w:b w:val="0"/>
          <w:sz w:val="28"/>
          <w:szCs w:val="28"/>
        </w:rPr>
        <w:t>муниципального образо</w:t>
      </w:r>
      <w:r w:rsidRPr="009E4BF2">
        <w:rPr>
          <w:rStyle w:val="a4"/>
          <w:rFonts w:ascii="Times New Roman" w:hAnsi="Times New Roman"/>
          <w:b w:val="0"/>
          <w:sz w:val="28"/>
          <w:szCs w:val="28"/>
        </w:rPr>
        <w:softHyphen/>
        <w:t>вания Южно-Одоевское Одоевского района</w:t>
      </w:r>
      <w:r>
        <w:rPr>
          <w:rStyle w:val="a4"/>
          <w:rFonts w:ascii="Times New Roman" w:hAnsi="Times New Roman"/>
          <w:b w:val="0"/>
          <w:sz w:val="28"/>
          <w:szCs w:val="28"/>
        </w:rPr>
        <w:t xml:space="preserve">, на основании протокола схода граждан с. </w:t>
      </w:r>
      <w:proofErr w:type="gramStart"/>
      <w:r>
        <w:rPr>
          <w:rStyle w:val="a4"/>
          <w:rFonts w:ascii="Times New Roman" w:hAnsi="Times New Roman"/>
          <w:b w:val="0"/>
          <w:sz w:val="28"/>
          <w:szCs w:val="28"/>
        </w:rPr>
        <w:t>Петровское  от</w:t>
      </w:r>
      <w:proofErr w:type="gramEnd"/>
      <w:r>
        <w:rPr>
          <w:rStyle w:val="a4"/>
          <w:rFonts w:ascii="Times New Roman" w:hAnsi="Times New Roman"/>
          <w:b w:val="0"/>
          <w:sz w:val="28"/>
          <w:szCs w:val="28"/>
        </w:rPr>
        <w:t xml:space="preserve"> 29.10.2020 г.  № </w:t>
      </w:r>
      <w:proofErr w:type="gramStart"/>
      <w:r>
        <w:rPr>
          <w:rStyle w:val="a4"/>
          <w:rFonts w:ascii="Times New Roman" w:hAnsi="Times New Roman"/>
          <w:b w:val="0"/>
          <w:sz w:val="28"/>
          <w:szCs w:val="28"/>
        </w:rPr>
        <w:t xml:space="preserve">1,  </w:t>
      </w:r>
      <w:r w:rsidRPr="009E4BF2">
        <w:rPr>
          <w:rStyle w:val="a4"/>
          <w:rFonts w:ascii="Times New Roman" w:hAnsi="Times New Roman"/>
          <w:b w:val="0"/>
          <w:sz w:val="28"/>
          <w:szCs w:val="28"/>
        </w:rPr>
        <w:t>на</w:t>
      </w:r>
      <w:proofErr w:type="gramEnd"/>
      <w:r w:rsidRPr="009E4BF2">
        <w:rPr>
          <w:rStyle w:val="a4"/>
          <w:rFonts w:ascii="Times New Roman" w:hAnsi="Times New Roman"/>
          <w:b w:val="0"/>
          <w:sz w:val="28"/>
          <w:szCs w:val="28"/>
        </w:rPr>
        <w:t xml:space="preserve"> основании Устава муниципального образо</w:t>
      </w:r>
      <w:r w:rsidRPr="009E4BF2">
        <w:rPr>
          <w:rStyle w:val="a4"/>
          <w:rFonts w:ascii="Times New Roman" w:hAnsi="Times New Roman"/>
          <w:b w:val="0"/>
          <w:sz w:val="28"/>
          <w:szCs w:val="28"/>
        </w:rPr>
        <w:softHyphen/>
        <w:t>вания Южно-Одоевское Одоевского района, Собрание депутатов муниципального образования Южно-Одоевское Одоевского района РЕШИЛО:</w:t>
      </w:r>
    </w:p>
    <w:p w:rsidR="00D13F9F" w:rsidRDefault="003539ED" w:rsidP="002137CB">
      <w:pPr>
        <w:spacing w:line="360" w:lineRule="atLeast"/>
        <w:ind w:firstLine="0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>
        <w:rPr>
          <w:rStyle w:val="a4"/>
          <w:rFonts w:ascii="Times New Roman" w:hAnsi="Times New Roman"/>
          <w:b w:val="0"/>
          <w:sz w:val="28"/>
          <w:szCs w:val="28"/>
        </w:rPr>
        <w:t xml:space="preserve">        </w:t>
      </w:r>
      <w:r w:rsidR="00D13F9F">
        <w:rPr>
          <w:rStyle w:val="a4"/>
          <w:rFonts w:ascii="Times New Roman" w:hAnsi="Times New Roman"/>
          <w:b w:val="0"/>
          <w:sz w:val="28"/>
          <w:szCs w:val="28"/>
        </w:rPr>
        <w:t>1.</w:t>
      </w:r>
      <w:r>
        <w:rPr>
          <w:rStyle w:val="a4"/>
          <w:rFonts w:ascii="Times New Roman" w:hAnsi="Times New Roman"/>
          <w:b w:val="0"/>
          <w:sz w:val="28"/>
          <w:szCs w:val="28"/>
        </w:rPr>
        <w:t>Назначить</w:t>
      </w:r>
      <w:r w:rsidR="00FC65AC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="00D13F9F">
        <w:rPr>
          <w:rStyle w:val="a4"/>
          <w:rFonts w:ascii="Times New Roman" w:hAnsi="Times New Roman"/>
          <w:b w:val="0"/>
          <w:sz w:val="28"/>
          <w:szCs w:val="28"/>
        </w:rPr>
        <w:t xml:space="preserve">председателем общественной организации территориального общественного самоуправления «Петровское» </w:t>
      </w:r>
      <w:proofErr w:type="spellStart"/>
      <w:r w:rsidR="00D13F9F">
        <w:rPr>
          <w:rStyle w:val="a4"/>
          <w:rFonts w:ascii="Times New Roman" w:hAnsi="Times New Roman"/>
          <w:b w:val="0"/>
          <w:sz w:val="28"/>
          <w:szCs w:val="28"/>
        </w:rPr>
        <w:t>Думчева</w:t>
      </w:r>
      <w:proofErr w:type="spellEnd"/>
      <w:r w:rsidR="00D13F9F">
        <w:rPr>
          <w:rStyle w:val="a4"/>
          <w:rFonts w:ascii="Times New Roman" w:hAnsi="Times New Roman"/>
          <w:b w:val="0"/>
          <w:sz w:val="28"/>
          <w:szCs w:val="28"/>
        </w:rPr>
        <w:t xml:space="preserve"> Сергея Ивановича.</w:t>
      </w:r>
    </w:p>
    <w:p w:rsidR="009C4822" w:rsidRPr="00A64BF9" w:rsidRDefault="002137CB" w:rsidP="002137CB">
      <w:pPr>
        <w:spacing w:line="360" w:lineRule="atLeast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</w:t>
      </w:r>
      <w:r w:rsidR="009C4822" w:rsidRPr="00A64BF9">
        <w:rPr>
          <w:rFonts w:ascii="Times New Roman" w:hAnsi="Times New Roman"/>
          <w:sz w:val="28"/>
          <w:szCs w:val="28"/>
          <w:shd w:val="clear" w:color="auto" w:fill="FFFFFF"/>
        </w:rPr>
        <w:t xml:space="preserve"> 2</w:t>
      </w:r>
      <w:r>
        <w:rPr>
          <w:rFonts w:ascii="Times New Roman" w:hAnsi="Times New Roman"/>
          <w:sz w:val="28"/>
          <w:szCs w:val="28"/>
        </w:rPr>
        <w:t>.</w:t>
      </w:r>
      <w:r w:rsidR="009C4822" w:rsidRPr="00A64BF9">
        <w:rPr>
          <w:rFonts w:ascii="Times New Roman" w:hAnsi="Times New Roman"/>
          <w:sz w:val="28"/>
          <w:szCs w:val="28"/>
        </w:rPr>
        <w:t xml:space="preserve"> </w:t>
      </w:r>
      <w:r w:rsidR="009C4822" w:rsidRPr="00A64BF9">
        <w:rPr>
          <w:rStyle w:val="FontStyle20"/>
          <w:sz w:val="28"/>
          <w:szCs w:val="28"/>
        </w:rPr>
        <w:t xml:space="preserve">Настоящее решение </w:t>
      </w:r>
      <w:r w:rsidR="003F426A" w:rsidRPr="00A64BF9">
        <w:rPr>
          <w:rStyle w:val="FontStyle20"/>
          <w:sz w:val="28"/>
          <w:szCs w:val="28"/>
        </w:rPr>
        <w:t>обнародовать,</w:t>
      </w:r>
      <w:r w:rsidR="009C4822" w:rsidRPr="00A64BF9">
        <w:rPr>
          <w:rStyle w:val="FontStyle20"/>
          <w:sz w:val="28"/>
          <w:szCs w:val="28"/>
        </w:rPr>
        <w:t xml:space="preserve"> </w:t>
      </w:r>
      <w:r w:rsidR="009C4822" w:rsidRPr="00A64BF9">
        <w:rPr>
          <w:rFonts w:ascii="Times New Roman" w:hAnsi="Times New Roman"/>
          <w:sz w:val="28"/>
          <w:szCs w:val="28"/>
        </w:rPr>
        <w:t>разместив его</w:t>
      </w:r>
      <w:r w:rsidR="003F426A">
        <w:rPr>
          <w:rFonts w:ascii="Times New Roman" w:hAnsi="Times New Roman"/>
          <w:sz w:val="28"/>
          <w:szCs w:val="28"/>
        </w:rPr>
        <w:t>,</w:t>
      </w:r>
      <w:r w:rsidR="009C4822" w:rsidRPr="00A64BF9">
        <w:rPr>
          <w:rFonts w:ascii="Times New Roman" w:hAnsi="Times New Roman"/>
          <w:sz w:val="28"/>
          <w:szCs w:val="28"/>
        </w:rPr>
        <w:t xml:space="preserve"> в информационно-коммуникационной сети «Интернет» на официальном сайте муниципального образования Южно-Одоевское Одоевского района</w:t>
      </w:r>
      <w:r w:rsidR="00B1193D" w:rsidRPr="00A64BF9">
        <w:rPr>
          <w:rFonts w:ascii="Times New Roman" w:hAnsi="Times New Roman"/>
          <w:sz w:val="28"/>
          <w:szCs w:val="28"/>
        </w:rPr>
        <w:t xml:space="preserve"> </w:t>
      </w:r>
      <w:r w:rsidR="00B1193D" w:rsidRPr="00A64BF9">
        <w:rPr>
          <w:rFonts w:ascii="Times New Roman" w:hAnsi="Times New Roman"/>
          <w:sz w:val="28"/>
          <w:szCs w:val="28"/>
          <w:lang w:val="en-US"/>
        </w:rPr>
        <w:t>www</w:t>
      </w:r>
      <w:r w:rsidR="00B1193D" w:rsidRPr="00A64BF9">
        <w:rPr>
          <w:rFonts w:ascii="Times New Roman" w:hAnsi="Times New Roman"/>
          <w:sz w:val="28"/>
          <w:szCs w:val="28"/>
        </w:rPr>
        <w:t>.</w:t>
      </w:r>
      <w:proofErr w:type="spellStart"/>
      <w:r w:rsidR="00B1193D" w:rsidRPr="00A64BF9">
        <w:rPr>
          <w:rFonts w:ascii="Times New Roman" w:hAnsi="Times New Roman"/>
          <w:sz w:val="28"/>
          <w:szCs w:val="28"/>
          <w:lang w:val="en-US"/>
        </w:rPr>
        <w:t>odoevsk</w:t>
      </w:r>
      <w:proofErr w:type="spellEnd"/>
      <w:r w:rsidR="00B1193D" w:rsidRPr="00A64BF9">
        <w:rPr>
          <w:rFonts w:ascii="Times New Roman" w:hAnsi="Times New Roman"/>
          <w:sz w:val="28"/>
          <w:szCs w:val="28"/>
        </w:rPr>
        <w:t>.</w:t>
      </w:r>
      <w:proofErr w:type="spellStart"/>
      <w:r w:rsidR="00B1193D" w:rsidRPr="00A64BF9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9C4822" w:rsidRPr="00A64BF9">
        <w:rPr>
          <w:rFonts w:ascii="Times New Roman" w:hAnsi="Times New Roman"/>
          <w:sz w:val="28"/>
          <w:szCs w:val="28"/>
        </w:rPr>
        <w:t xml:space="preserve"> и на информационных стендах в установленном порядке</w:t>
      </w:r>
      <w:r>
        <w:rPr>
          <w:rFonts w:ascii="Times New Roman" w:hAnsi="Times New Roman"/>
          <w:sz w:val="28"/>
          <w:szCs w:val="28"/>
        </w:rPr>
        <w:t>.</w:t>
      </w:r>
    </w:p>
    <w:p w:rsidR="009C4822" w:rsidRPr="00A64BF9" w:rsidRDefault="002137CB" w:rsidP="009C4822">
      <w:pPr>
        <w:shd w:val="clear" w:color="auto" w:fill="FFFFFF"/>
        <w:spacing w:line="36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C4822" w:rsidRPr="00A64BF9">
        <w:rPr>
          <w:rFonts w:ascii="Times New Roman" w:hAnsi="Times New Roman"/>
          <w:sz w:val="28"/>
          <w:szCs w:val="28"/>
        </w:rPr>
        <w:t>. Решение вступает в силу со дня его обнародования</w:t>
      </w:r>
      <w:r w:rsidR="00D13F9F">
        <w:rPr>
          <w:rFonts w:ascii="Times New Roman" w:hAnsi="Times New Roman"/>
          <w:sz w:val="28"/>
          <w:szCs w:val="28"/>
        </w:rPr>
        <w:t>.</w:t>
      </w:r>
    </w:p>
    <w:p w:rsidR="00080742" w:rsidRDefault="00080742" w:rsidP="009C4822">
      <w:pPr>
        <w:shd w:val="clear" w:color="auto" w:fill="FFFFFF"/>
        <w:spacing w:line="290" w:lineRule="atLeas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137CB" w:rsidRDefault="002137CB" w:rsidP="009C4822">
      <w:pPr>
        <w:shd w:val="clear" w:color="auto" w:fill="FFFFFF"/>
        <w:spacing w:line="290" w:lineRule="atLeas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137CB" w:rsidRPr="009E4BF2" w:rsidRDefault="002137CB" w:rsidP="009C4822">
      <w:pPr>
        <w:shd w:val="clear" w:color="auto" w:fill="FFFFFF"/>
        <w:spacing w:line="290" w:lineRule="atLeas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44047" w:rsidRPr="009E4BF2" w:rsidRDefault="00844047" w:rsidP="00844047">
      <w:pPr>
        <w:ind w:firstLine="0"/>
        <w:jc w:val="both"/>
        <w:rPr>
          <w:rFonts w:ascii="Times New Roman" w:hAnsi="Times New Roman"/>
          <w:b/>
          <w:sz w:val="28"/>
          <w:szCs w:val="28"/>
        </w:rPr>
      </w:pPr>
      <w:r w:rsidRPr="009E4BF2">
        <w:rPr>
          <w:rFonts w:ascii="Times New Roman" w:hAnsi="Times New Roman"/>
          <w:b/>
          <w:sz w:val="28"/>
          <w:szCs w:val="28"/>
        </w:rPr>
        <w:t>Глава муниципального образования</w:t>
      </w:r>
    </w:p>
    <w:p w:rsidR="001E67BA" w:rsidRPr="009E4BF2" w:rsidRDefault="00844047" w:rsidP="00CF52A1">
      <w:pPr>
        <w:ind w:firstLine="0"/>
        <w:rPr>
          <w:b/>
          <w:sz w:val="28"/>
          <w:szCs w:val="28"/>
        </w:rPr>
      </w:pPr>
      <w:r w:rsidRPr="009E4BF2">
        <w:rPr>
          <w:rFonts w:ascii="Times New Roman" w:hAnsi="Times New Roman"/>
          <w:b/>
          <w:sz w:val="28"/>
          <w:szCs w:val="28"/>
        </w:rPr>
        <w:t xml:space="preserve">Южно-Одоевское Одоевского района           </w:t>
      </w:r>
      <w:r w:rsidR="00C96436" w:rsidRPr="009E4BF2">
        <w:rPr>
          <w:rFonts w:ascii="Times New Roman" w:hAnsi="Times New Roman"/>
          <w:b/>
          <w:sz w:val="28"/>
          <w:szCs w:val="28"/>
        </w:rPr>
        <w:t xml:space="preserve">             </w:t>
      </w:r>
      <w:r w:rsidRPr="009E4BF2">
        <w:rPr>
          <w:rFonts w:ascii="Times New Roman" w:hAnsi="Times New Roman"/>
          <w:b/>
          <w:sz w:val="28"/>
          <w:szCs w:val="28"/>
        </w:rPr>
        <w:t xml:space="preserve">    </w:t>
      </w:r>
      <w:r w:rsidR="00D13F9F">
        <w:rPr>
          <w:rFonts w:ascii="Times New Roman" w:hAnsi="Times New Roman"/>
          <w:b/>
          <w:sz w:val="28"/>
          <w:szCs w:val="28"/>
        </w:rPr>
        <w:t xml:space="preserve">   </w:t>
      </w:r>
      <w:r w:rsidRPr="009E4BF2">
        <w:rPr>
          <w:rFonts w:ascii="Times New Roman" w:hAnsi="Times New Roman"/>
          <w:b/>
          <w:sz w:val="28"/>
          <w:szCs w:val="28"/>
        </w:rPr>
        <w:t xml:space="preserve">    </w:t>
      </w:r>
      <w:r w:rsidR="00D13F9F">
        <w:rPr>
          <w:rFonts w:ascii="Times New Roman" w:hAnsi="Times New Roman"/>
          <w:b/>
          <w:sz w:val="28"/>
          <w:szCs w:val="28"/>
        </w:rPr>
        <w:t xml:space="preserve">Н.А. </w:t>
      </w:r>
      <w:proofErr w:type="spellStart"/>
      <w:r w:rsidR="00D13F9F">
        <w:rPr>
          <w:rFonts w:ascii="Times New Roman" w:hAnsi="Times New Roman"/>
          <w:b/>
          <w:sz w:val="28"/>
          <w:szCs w:val="28"/>
        </w:rPr>
        <w:t>Щепоткин</w:t>
      </w:r>
      <w:proofErr w:type="spellEnd"/>
    </w:p>
    <w:sectPr w:rsidR="001E67BA" w:rsidRPr="009E4BF2" w:rsidSect="007E249D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04FDE"/>
    <w:multiLevelType w:val="hybridMultilevel"/>
    <w:tmpl w:val="B6EACB3E"/>
    <w:lvl w:ilvl="0" w:tplc="08DC5066">
      <w:start w:val="1"/>
      <w:numFmt w:val="decimal"/>
      <w:lvlText w:val="%1)"/>
      <w:lvlJc w:val="left"/>
      <w:pPr>
        <w:ind w:left="36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5F2B9A"/>
    <w:multiLevelType w:val="hybridMultilevel"/>
    <w:tmpl w:val="9CFC0D9C"/>
    <w:lvl w:ilvl="0" w:tplc="D9ECF506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D15437"/>
    <w:multiLevelType w:val="hybridMultilevel"/>
    <w:tmpl w:val="0DB074CE"/>
    <w:lvl w:ilvl="0" w:tplc="DB04A4F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5A92422"/>
    <w:multiLevelType w:val="hybridMultilevel"/>
    <w:tmpl w:val="589E1E18"/>
    <w:lvl w:ilvl="0" w:tplc="977A8FE2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2510340"/>
    <w:multiLevelType w:val="hybridMultilevel"/>
    <w:tmpl w:val="232A45CA"/>
    <w:lvl w:ilvl="0" w:tplc="5FE0959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C7352BF"/>
    <w:multiLevelType w:val="hybridMultilevel"/>
    <w:tmpl w:val="D5A6EE20"/>
    <w:lvl w:ilvl="0" w:tplc="E13C75C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5E41288C"/>
    <w:multiLevelType w:val="hybridMultilevel"/>
    <w:tmpl w:val="77903DF6"/>
    <w:lvl w:ilvl="0" w:tplc="81D65B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82B0E8B"/>
    <w:multiLevelType w:val="hybridMultilevel"/>
    <w:tmpl w:val="3B78E554"/>
    <w:lvl w:ilvl="0" w:tplc="8C96C842">
      <w:start w:val="1"/>
      <w:numFmt w:val="decimal"/>
      <w:lvlText w:val="%1)"/>
      <w:lvlJc w:val="left"/>
      <w:pPr>
        <w:ind w:left="927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AA87BC6"/>
    <w:multiLevelType w:val="hybridMultilevel"/>
    <w:tmpl w:val="B630C2C0"/>
    <w:lvl w:ilvl="0" w:tplc="C0F27BD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1"/>
  </w:num>
  <w:num w:numId="7">
    <w:abstractNumId w:val="0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1B9"/>
    <w:rsid w:val="00013E55"/>
    <w:rsid w:val="000140F1"/>
    <w:rsid w:val="00021FD6"/>
    <w:rsid w:val="000249EC"/>
    <w:rsid w:val="0002647C"/>
    <w:rsid w:val="00035313"/>
    <w:rsid w:val="00055A9B"/>
    <w:rsid w:val="000634C1"/>
    <w:rsid w:val="00072236"/>
    <w:rsid w:val="00074200"/>
    <w:rsid w:val="00080742"/>
    <w:rsid w:val="000846A4"/>
    <w:rsid w:val="00092F6D"/>
    <w:rsid w:val="000965EA"/>
    <w:rsid w:val="000D3B43"/>
    <w:rsid w:val="000D4374"/>
    <w:rsid w:val="000E0001"/>
    <w:rsid w:val="000E3B3C"/>
    <w:rsid w:val="00104A54"/>
    <w:rsid w:val="00111D74"/>
    <w:rsid w:val="0013283C"/>
    <w:rsid w:val="001626B0"/>
    <w:rsid w:val="00163F52"/>
    <w:rsid w:val="00171C41"/>
    <w:rsid w:val="00183A21"/>
    <w:rsid w:val="001913BB"/>
    <w:rsid w:val="001B115B"/>
    <w:rsid w:val="001B7620"/>
    <w:rsid w:val="001D54E9"/>
    <w:rsid w:val="001E67BA"/>
    <w:rsid w:val="002137CB"/>
    <w:rsid w:val="00220CC1"/>
    <w:rsid w:val="00227522"/>
    <w:rsid w:val="0023327E"/>
    <w:rsid w:val="00247463"/>
    <w:rsid w:val="002D565F"/>
    <w:rsid w:val="002E4564"/>
    <w:rsid w:val="002F4460"/>
    <w:rsid w:val="00312C42"/>
    <w:rsid w:val="00325EB4"/>
    <w:rsid w:val="003401E0"/>
    <w:rsid w:val="003415D1"/>
    <w:rsid w:val="003539ED"/>
    <w:rsid w:val="00354104"/>
    <w:rsid w:val="00377AF9"/>
    <w:rsid w:val="0039200C"/>
    <w:rsid w:val="003C7F35"/>
    <w:rsid w:val="003D2053"/>
    <w:rsid w:val="003F164A"/>
    <w:rsid w:val="003F426A"/>
    <w:rsid w:val="003F6A39"/>
    <w:rsid w:val="00403586"/>
    <w:rsid w:val="004124D6"/>
    <w:rsid w:val="00415F5D"/>
    <w:rsid w:val="00430F41"/>
    <w:rsid w:val="00447756"/>
    <w:rsid w:val="00453F8F"/>
    <w:rsid w:val="004624E3"/>
    <w:rsid w:val="004708EC"/>
    <w:rsid w:val="0047146C"/>
    <w:rsid w:val="0047656A"/>
    <w:rsid w:val="0048728C"/>
    <w:rsid w:val="004A327C"/>
    <w:rsid w:val="004B2F8D"/>
    <w:rsid w:val="004B75D8"/>
    <w:rsid w:val="004D1C7E"/>
    <w:rsid w:val="004E1301"/>
    <w:rsid w:val="004F279A"/>
    <w:rsid w:val="0050253C"/>
    <w:rsid w:val="0051139A"/>
    <w:rsid w:val="0052677F"/>
    <w:rsid w:val="00551108"/>
    <w:rsid w:val="00560ADA"/>
    <w:rsid w:val="00566840"/>
    <w:rsid w:val="00573F5D"/>
    <w:rsid w:val="00580EBC"/>
    <w:rsid w:val="0058356B"/>
    <w:rsid w:val="005A0852"/>
    <w:rsid w:val="005A476D"/>
    <w:rsid w:val="005C72B3"/>
    <w:rsid w:val="005F00C5"/>
    <w:rsid w:val="00600907"/>
    <w:rsid w:val="0060159D"/>
    <w:rsid w:val="00622C0F"/>
    <w:rsid w:val="00633230"/>
    <w:rsid w:val="00671182"/>
    <w:rsid w:val="00682F86"/>
    <w:rsid w:val="006A0D3C"/>
    <w:rsid w:val="006B0764"/>
    <w:rsid w:val="006D1304"/>
    <w:rsid w:val="006E4F78"/>
    <w:rsid w:val="006F58CF"/>
    <w:rsid w:val="0072225A"/>
    <w:rsid w:val="007513DF"/>
    <w:rsid w:val="0077406A"/>
    <w:rsid w:val="007742B2"/>
    <w:rsid w:val="00795C0D"/>
    <w:rsid w:val="007B7682"/>
    <w:rsid w:val="007D43F8"/>
    <w:rsid w:val="007E249D"/>
    <w:rsid w:val="007E55BF"/>
    <w:rsid w:val="00812CBB"/>
    <w:rsid w:val="00821DD7"/>
    <w:rsid w:val="00844047"/>
    <w:rsid w:val="00847572"/>
    <w:rsid w:val="00865268"/>
    <w:rsid w:val="0088459D"/>
    <w:rsid w:val="00890A19"/>
    <w:rsid w:val="008B226D"/>
    <w:rsid w:val="008C21E5"/>
    <w:rsid w:val="008C6320"/>
    <w:rsid w:val="008E551B"/>
    <w:rsid w:val="009016FB"/>
    <w:rsid w:val="009029FB"/>
    <w:rsid w:val="009037FB"/>
    <w:rsid w:val="009168EC"/>
    <w:rsid w:val="00920424"/>
    <w:rsid w:val="0092624A"/>
    <w:rsid w:val="00940E43"/>
    <w:rsid w:val="00943049"/>
    <w:rsid w:val="009434A0"/>
    <w:rsid w:val="00951977"/>
    <w:rsid w:val="009765B3"/>
    <w:rsid w:val="00983310"/>
    <w:rsid w:val="00991B2F"/>
    <w:rsid w:val="009B0251"/>
    <w:rsid w:val="009B2BF5"/>
    <w:rsid w:val="009C4822"/>
    <w:rsid w:val="009C72EC"/>
    <w:rsid w:val="009E4BF2"/>
    <w:rsid w:val="00A032D4"/>
    <w:rsid w:val="00A066D6"/>
    <w:rsid w:val="00A13EBF"/>
    <w:rsid w:val="00A14646"/>
    <w:rsid w:val="00A171B9"/>
    <w:rsid w:val="00A25001"/>
    <w:rsid w:val="00A259C6"/>
    <w:rsid w:val="00A35465"/>
    <w:rsid w:val="00A4240C"/>
    <w:rsid w:val="00A42798"/>
    <w:rsid w:val="00A4606C"/>
    <w:rsid w:val="00A51311"/>
    <w:rsid w:val="00A64985"/>
    <w:rsid w:val="00A64BF9"/>
    <w:rsid w:val="00A667A0"/>
    <w:rsid w:val="00A763B4"/>
    <w:rsid w:val="00A86F52"/>
    <w:rsid w:val="00AA3F18"/>
    <w:rsid w:val="00AA507C"/>
    <w:rsid w:val="00B06EA1"/>
    <w:rsid w:val="00B1193D"/>
    <w:rsid w:val="00B300AD"/>
    <w:rsid w:val="00B575BF"/>
    <w:rsid w:val="00B80549"/>
    <w:rsid w:val="00B8397F"/>
    <w:rsid w:val="00B84351"/>
    <w:rsid w:val="00B9473A"/>
    <w:rsid w:val="00BC5899"/>
    <w:rsid w:val="00BD24CC"/>
    <w:rsid w:val="00BD5F21"/>
    <w:rsid w:val="00BE01B0"/>
    <w:rsid w:val="00BF2E2C"/>
    <w:rsid w:val="00C500EF"/>
    <w:rsid w:val="00C96436"/>
    <w:rsid w:val="00CB6404"/>
    <w:rsid w:val="00CC10AB"/>
    <w:rsid w:val="00CC3C6F"/>
    <w:rsid w:val="00CC7503"/>
    <w:rsid w:val="00CF21AE"/>
    <w:rsid w:val="00CF5127"/>
    <w:rsid w:val="00CF52A1"/>
    <w:rsid w:val="00D13D20"/>
    <w:rsid w:val="00D13F9F"/>
    <w:rsid w:val="00D407AB"/>
    <w:rsid w:val="00D506C5"/>
    <w:rsid w:val="00D50FC6"/>
    <w:rsid w:val="00D63DAB"/>
    <w:rsid w:val="00D71275"/>
    <w:rsid w:val="00D75D6C"/>
    <w:rsid w:val="00D8441F"/>
    <w:rsid w:val="00DA542E"/>
    <w:rsid w:val="00DB21C6"/>
    <w:rsid w:val="00DB4E1C"/>
    <w:rsid w:val="00DE2FCE"/>
    <w:rsid w:val="00DE7C1F"/>
    <w:rsid w:val="00E0596E"/>
    <w:rsid w:val="00E07C00"/>
    <w:rsid w:val="00E21AE0"/>
    <w:rsid w:val="00E269AC"/>
    <w:rsid w:val="00E30550"/>
    <w:rsid w:val="00E5029E"/>
    <w:rsid w:val="00E6468D"/>
    <w:rsid w:val="00EB06E1"/>
    <w:rsid w:val="00ED56EF"/>
    <w:rsid w:val="00F22250"/>
    <w:rsid w:val="00F27954"/>
    <w:rsid w:val="00F40A71"/>
    <w:rsid w:val="00F4367E"/>
    <w:rsid w:val="00F62C86"/>
    <w:rsid w:val="00F62FCF"/>
    <w:rsid w:val="00FA4E2C"/>
    <w:rsid w:val="00FC65AC"/>
    <w:rsid w:val="00FD6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9FCB61-22D2-48AC-9B8F-E015B62F3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7BA"/>
    <w:pPr>
      <w:ind w:firstLine="709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1D54E9"/>
    <w:pPr>
      <w:keepNext/>
      <w:ind w:firstLine="0"/>
      <w:jc w:val="center"/>
      <w:outlineLvl w:val="0"/>
    </w:pPr>
    <w:rPr>
      <w:rFonts w:ascii="Times New Roman" w:eastAsia="Times New Roman" w:hAnsi="Times New Roman"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24CC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3">
    <w:name w:val="Table Grid"/>
    <w:basedOn w:val="a1"/>
    <w:uiPriority w:val="59"/>
    <w:rsid w:val="00BD5F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qFormat/>
    <w:rsid w:val="00D8441F"/>
    <w:rPr>
      <w:b/>
      <w:bCs/>
    </w:rPr>
  </w:style>
  <w:style w:type="character" w:styleId="a5">
    <w:name w:val="Hyperlink"/>
    <w:uiPriority w:val="99"/>
    <w:unhideWhenUsed/>
    <w:rsid w:val="00D8441F"/>
    <w:rPr>
      <w:color w:val="0000FF"/>
      <w:u w:val="single"/>
    </w:rPr>
  </w:style>
  <w:style w:type="paragraph" w:styleId="a6">
    <w:name w:val="No Spacing"/>
    <w:uiPriority w:val="99"/>
    <w:qFormat/>
    <w:rsid w:val="00E6468D"/>
    <w:rPr>
      <w:sz w:val="22"/>
      <w:szCs w:val="22"/>
      <w:lang w:eastAsia="en-US"/>
    </w:rPr>
  </w:style>
  <w:style w:type="paragraph" w:customStyle="1" w:styleId="Style3">
    <w:name w:val="Style3"/>
    <w:basedOn w:val="a"/>
    <w:rsid w:val="00CF5127"/>
    <w:pPr>
      <w:widowControl w:val="0"/>
      <w:autoSpaceDE w:val="0"/>
      <w:autoSpaceDN w:val="0"/>
      <w:adjustRightInd w:val="0"/>
      <w:spacing w:line="240" w:lineRule="exact"/>
      <w:ind w:firstLine="0"/>
      <w:jc w:val="center"/>
    </w:pPr>
    <w:rPr>
      <w:rFonts w:ascii="MS Reference Sans Serif" w:eastAsia="Times New Roman" w:hAnsi="MS Reference Sans Serif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11D74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111D74"/>
    <w:rPr>
      <w:rFonts w:ascii="Segoe UI" w:hAnsi="Segoe UI" w:cs="Segoe UI"/>
      <w:sz w:val="18"/>
      <w:szCs w:val="18"/>
      <w:lang w:eastAsia="en-US"/>
    </w:rPr>
  </w:style>
  <w:style w:type="character" w:customStyle="1" w:styleId="apple-converted-space">
    <w:name w:val="apple-converted-space"/>
    <w:rsid w:val="00AA3F18"/>
  </w:style>
  <w:style w:type="paragraph" w:styleId="a9">
    <w:name w:val="Normal (Web)"/>
    <w:basedOn w:val="a"/>
    <w:uiPriority w:val="99"/>
    <w:unhideWhenUsed/>
    <w:rsid w:val="00F27954"/>
    <w:pPr>
      <w:spacing w:before="100" w:beforeAutospacing="1" w:after="100" w:afterAutospacing="1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i">
    <w:name w:val="uni"/>
    <w:basedOn w:val="a"/>
    <w:rsid w:val="00F27954"/>
    <w:pPr>
      <w:spacing w:before="100" w:beforeAutospacing="1" w:after="100" w:afterAutospacing="1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ip">
    <w:name w:val="unip"/>
    <w:basedOn w:val="a"/>
    <w:rsid w:val="00F27954"/>
    <w:pPr>
      <w:spacing w:before="100" w:beforeAutospacing="1" w:after="100" w:afterAutospacing="1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rsid w:val="001D54E9"/>
    <w:rPr>
      <w:rFonts w:ascii="Times New Roman" w:eastAsia="Times New Roman" w:hAnsi="Times New Roman"/>
      <w:sz w:val="36"/>
      <w:szCs w:val="24"/>
    </w:rPr>
  </w:style>
  <w:style w:type="paragraph" w:styleId="aa">
    <w:name w:val="Subtitle"/>
    <w:basedOn w:val="a"/>
    <w:link w:val="ab"/>
    <w:qFormat/>
    <w:rsid w:val="00F62FCF"/>
    <w:pPr>
      <w:ind w:firstLine="0"/>
      <w:jc w:val="center"/>
    </w:pPr>
    <w:rPr>
      <w:rFonts w:ascii="Times New Roman" w:eastAsia="Times New Roman" w:hAnsi="Times New Roman"/>
      <w:sz w:val="28"/>
      <w:szCs w:val="24"/>
    </w:rPr>
  </w:style>
  <w:style w:type="character" w:customStyle="1" w:styleId="ab">
    <w:name w:val="Подзаголовок Знак"/>
    <w:link w:val="aa"/>
    <w:rsid w:val="00F62FCF"/>
    <w:rPr>
      <w:rFonts w:ascii="Times New Roman" w:eastAsia="Times New Roman" w:hAnsi="Times New Roman"/>
      <w:sz w:val="28"/>
      <w:szCs w:val="24"/>
    </w:rPr>
  </w:style>
  <w:style w:type="character" w:customStyle="1" w:styleId="blk">
    <w:name w:val="blk"/>
    <w:rsid w:val="00074200"/>
  </w:style>
  <w:style w:type="character" w:customStyle="1" w:styleId="FontStyle20">
    <w:name w:val="Font Style20"/>
    <w:uiPriority w:val="99"/>
    <w:rsid w:val="009C4822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9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525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45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30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32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8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06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87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048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35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20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686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54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30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822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7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20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47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13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376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85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67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349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979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89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46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16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46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32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911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72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81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691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151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441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4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886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722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87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739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15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57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038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766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5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978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007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2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907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720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86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14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809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749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164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811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264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505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16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174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44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149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327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36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997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16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31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998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9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54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40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541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83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23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81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41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084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86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04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490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85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181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004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702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55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82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82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634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320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5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73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25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2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8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5458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27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53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417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390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72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30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62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22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3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0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46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93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296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90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3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11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18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33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52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1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62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582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462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33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710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464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79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98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16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3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71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86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15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837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12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6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93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930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796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17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0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2275D3-A957-4B47-A8A0-D8D8E183A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1516</CharactersWithSpaces>
  <SharedDoc>false</SharedDoc>
  <HLinks>
    <vt:vector size="84" baseType="variant">
      <vt:variant>
        <vt:i4>3276818</vt:i4>
      </vt:variant>
      <vt:variant>
        <vt:i4>39</vt:i4>
      </vt:variant>
      <vt:variant>
        <vt:i4>0</vt:i4>
      </vt:variant>
      <vt:variant>
        <vt:i4>5</vt:i4>
      </vt:variant>
      <vt:variant>
        <vt:lpwstr>http://www.consultant.ru/document/cons_doc_LAW_321528/f6d99b0373a454bb0f1c852ba5a4292af1a2307d/</vt:lpwstr>
      </vt:variant>
      <vt:variant>
        <vt:lpwstr>dst40</vt:lpwstr>
      </vt:variant>
      <vt:variant>
        <vt:i4>3276818</vt:i4>
      </vt:variant>
      <vt:variant>
        <vt:i4>36</vt:i4>
      </vt:variant>
      <vt:variant>
        <vt:i4>0</vt:i4>
      </vt:variant>
      <vt:variant>
        <vt:i4>5</vt:i4>
      </vt:variant>
      <vt:variant>
        <vt:lpwstr>http://www.consultant.ru/document/cons_doc_LAW_321528/f6d99b0373a454bb0f1c852ba5a4292af1a2307d/</vt:lpwstr>
      </vt:variant>
      <vt:variant>
        <vt:lpwstr>dst40</vt:lpwstr>
      </vt:variant>
      <vt:variant>
        <vt:i4>4915234</vt:i4>
      </vt:variant>
      <vt:variant>
        <vt:i4>33</vt:i4>
      </vt:variant>
      <vt:variant>
        <vt:i4>0</vt:i4>
      </vt:variant>
      <vt:variant>
        <vt:i4>5</vt:i4>
      </vt:variant>
      <vt:variant>
        <vt:lpwstr>http://www.consultant.ru/document/cons_doc_LAW_99840/</vt:lpwstr>
      </vt:variant>
      <vt:variant>
        <vt:lpwstr>dst100010</vt:lpwstr>
      </vt:variant>
      <vt:variant>
        <vt:i4>458875</vt:i4>
      </vt:variant>
      <vt:variant>
        <vt:i4>30</vt:i4>
      </vt:variant>
      <vt:variant>
        <vt:i4>0</vt:i4>
      </vt:variant>
      <vt:variant>
        <vt:i4>5</vt:i4>
      </vt:variant>
      <vt:variant>
        <vt:lpwstr>http://www.consultant.ru/document/cons_doc_LAW_321528/f7162b65bba1aa84cd589598ae2ba0c6a16bf0b7/</vt:lpwstr>
      </vt:variant>
      <vt:variant>
        <vt:lpwstr>dst563</vt:lpwstr>
      </vt:variant>
      <vt:variant>
        <vt:i4>6750234</vt:i4>
      </vt:variant>
      <vt:variant>
        <vt:i4>27</vt:i4>
      </vt:variant>
      <vt:variant>
        <vt:i4>0</vt:i4>
      </vt:variant>
      <vt:variant>
        <vt:i4>5</vt:i4>
      </vt:variant>
      <vt:variant>
        <vt:lpwstr>http://www.consultant.ru/document/cons_doc_LAW_324057/</vt:lpwstr>
      </vt:variant>
      <vt:variant>
        <vt:lpwstr>dst0</vt:lpwstr>
      </vt:variant>
      <vt:variant>
        <vt:i4>7143440</vt:i4>
      </vt:variant>
      <vt:variant>
        <vt:i4>24</vt:i4>
      </vt:variant>
      <vt:variant>
        <vt:i4>0</vt:i4>
      </vt:variant>
      <vt:variant>
        <vt:i4>5</vt:i4>
      </vt:variant>
      <vt:variant>
        <vt:lpwstr>http://www.consultant.ru/document/cons_doc_LAW_303788/</vt:lpwstr>
      </vt:variant>
      <vt:variant>
        <vt:lpwstr>dst0</vt:lpwstr>
      </vt:variant>
      <vt:variant>
        <vt:i4>458875</vt:i4>
      </vt:variant>
      <vt:variant>
        <vt:i4>21</vt:i4>
      </vt:variant>
      <vt:variant>
        <vt:i4>0</vt:i4>
      </vt:variant>
      <vt:variant>
        <vt:i4>5</vt:i4>
      </vt:variant>
      <vt:variant>
        <vt:lpwstr>http://www.consultant.ru/document/cons_doc_LAW_321528/f7162b65bba1aa84cd589598ae2ba0c6a16bf0b7/</vt:lpwstr>
      </vt:variant>
      <vt:variant>
        <vt:lpwstr>dst563</vt:lpwstr>
      </vt:variant>
      <vt:variant>
        <vt:i4>6881300</vt:i4>
      </vt:variant>
      <vt:variant>
        <vt:i4>18</vt:i4>
      </vt:variant>
      <vt:variant>
        <vt:i4>0</vt:i4>
      </vt:variant>
      <vt:variant>
        <vt:i4>5</vt:i4>
      </vt:variant>
      <vt:variant>
        <vt:lpwstr>http://www.consultant.ru/document/cons_doc_LAW_318338/</vt:lpwstr>
      </vt:variant>
      <vt:variant>
        <vt:lpwstr>dst100157</vt:lpwstr>
      </vt:variant>
      <vt:variant>
        <vt:i4>6750234</vt:i4>
      </vt:variant>
      <vt:variant>
        <vt:i4>15</vt:i4>
      </vt:variant>
      <vt:variant>
        <vt:i4>0</vt:i4>
      </vt:variant>
      <vt:variant>
        <vt:i4>5</vt:i4>
      </vt:variant>
      <vt:variant>
        <vt:lpwstr>http://www.consultant.ru/document/cons_doc_LAW_324057/</vt:lpwstr>
      </vt:variant>
      <vt:variant>
        <vt:lpwstr>dst0</vt:lpwstr>
      </vt:variant>
      <vt:variant>
        <vt:i4>6946837</vt:i4>
      </vt:variant>
      <vt:variant>
        <vt:i4>12</vt:i4>
      </vt:variant>
      <vt:variant>
        <vt:i4>0</vt:i4>
      </vt:variant>
      <vt:variant>
        <vt:i4>5</vt:i4>
      </vt:variant>
      <vt:variant>
        <vt:lpwstr>http://www.consultant.ru/document/cons_doc_LAW_318338/</vt:lpwstr>
      </vt:variant>
      <vt:variant>
        <vt:lpwstr>dst100063</vt:lpwstr>
      </vt:variant>
      <vt:variant>
        <vt:i4>3276818</vt:i4>
      </vt:variant>
      <vt:variant>
        <vt:i4>9</vt:i4>
      </vt:variant>
      <vt:variant>
        <vt:i4>0</vt:i4>
      </vt:variant>
      <vt:variant>
        <vt:i4>5</vt:i4>
      </vt:variant>
      <vt:variant>
        <vt:lpwstr>http://www.consultant.ru/document/cons_doc_LAW_321528/f6d99b0373a454bb0f1c852ba5a4292af1a2307d/</vt:lpwstr>
      </vt:variant>
      <vt:variant>
        <vt:lpwstr>dst40</vt:lpwstr>
      </vt:variant>
      <vt:variant>
        <vt:i4>786554</vt:i4>
      </vt:variant>
      <vt:variant>
        <vt:i4>6</vt:i4>
      </vt:variant>
      <vt:variant>
        <vt:i4>0</vt:i4>
      </vt:variant>
      <vt:variant>
        <vt:i4>5</vt:i4>
      </vt:variant>
      <vt:variant>
        <vt:lpwstr>http://www.consultant.ru/document/cons_doc_LAW_321528/f7162b65bba1aa84cd589598ae2ba0c6a16bf0b7/</vt:lpwstr>
      </vt:variant>
      <vt:variant>
        <vt:lpwstr>dst578</vt:lpwstr>
      </vt:variant>
      <vt:variant>
        <vt:i4>3670036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http://www.consultant.ru/document/cons_doc_LAW_321528/12214e0de6c5a42d07cdc00e13c51dd49e92d655/</vt:lpwstr>
      </vt:variant>
      <vt:variant>
        <vt:lpwstr>dst100093</vt:lpwstr>
      </vt:variant>
      <vt:variant>
        <vt:i4>7012473</vt:i4>
      </vt:variant>
      <vt:variant>
        <vt:i4>0</vt:i4>
      </vt:variant>
      <vt:variant>
        <vt:i4>0</vt:i4>
      </vt:variant>
      <vt:variant>
        <vt:i4>5</vt:i4>
      </vt:variant>
      <vt:variant>
        <vt:lpwstr>http://www.odoevsk.ru/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1</cp:lastModifiedBy>
  <cp:revision>2</cp:revision>
  <cp:lastPrinted>2020-10-30T09:30:00Z</cp:lastPrinted>
  <dcterms:created xsi:type="dcterms:W3CDTF">2020-11-05T08:38:00Z</dcterms:created>
  <dcterms:modified xsi:type="dcterms:W3CDTF">2020-11-05T08:38:00Z</dcterms:modified>
</cp:coreProperties>
</file>